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湖南博云新材料股份有限公司</w:t>
      </w:r>
    </w:p>
    <w:p>
      <w:pPr>
        <w:autoSpaceDE w:val="0"/>
        <w:autoSpaceDN w:val="0"/>
        <w:adjustRightInd w:val="0"/>
        <w:spacing w:line="500" w:lineRule="exact"/>
        <w:jc w:val="center"/>
        <w:rPr>
          <w:rFonts w:hint="eastAsia"/>
        </w:rPr>
      </w:pPr>
      <w:r>
        <w:rPr>
          <w:rFonts w:hint="eastAsia" w:ascii="宋体" w:cs="宋体"/>
          <w:b/>
          <w:kern w:val="0"/>
          <w:sz w:val="32"/>
          <w:szCs w:val="32"/>
          <w:lang w:eastAsia="zh-CN"/>
        </w:rPr>
        <w:t>审计与合规管理委员会</w:t>
      </w:r>
      <w:r>
        <w:rPr>
          <w:rFonts w:hint="eastAsia" w:ascii="宋体" w:hAnsi="Times New Roman" w:eastAsia="宋体" w:cs="宋体"/>
          <w:b/>
          <w:kern w:val="0"/>
          <w:sz w:val="32"/>
          <w:szCs w:val="32"/>
        </w:rPr>
        <w:t>年报工作规程</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00" w:lineRule="exact"/>
        <w:ind w:left="0" w:leftChars="0" w:firstLine="0" w:firstLineChars="0"/>
        <w:jc w:val="center"/>
        <w:textAlignment w:val="auto"/>
        <w:rPr>
          <w:rFonts w:hint="eastAsia" w:ascii="宋体" w:hAnsi="宋体" w:eastAsia="宋体" w:cs="Times New Roman"/>
          <w:b/>
          <w:sz w:val="24"/>
          <w:lang w:eastAsia="zh-CN"/>
        </w:rPr>
      </w:pPr>
      <w:r>
        <w:rPr>
          <w:rFonts w:hint="eastAsia" w:ascii="宋体" w:hAnsi="宋体" w:eastAsia="宋体" w:cs="Times New Roman"/>
          <w:b/>
          <w:sz w:val="24"/>
          <w:lang w:eastAsia="zh-CN"/>
        </w:rPr>
        <w:t>第一章 总则</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第一条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为进一步完善湖南博云新材料股份有限公司（以下简称“公司”）法人治理结构，强化公司</w:t>
      </w:r>
      <w:r>
        <w:rPr>
          <w:rFonts w:hint="eastAsia" w:ascii="宋体" w:cs="宋体"/>
          <w:kern w:val="0"/>
          <w:sz w:val="24"/>
          <w:lang w:eastAsia="zh-CN"/>
        </w:rPr>
        <w:t>审计与合规管理委员会</w:t>
      </w:r>
      <w:r>
        <w:rPr>
          <w:rFonts w:hint="eastAsia" w:ascii="宋体" w:cs="宋体"/>
          <w:kern w:val="0"/>
          <w:sz w:val="24"/>
        </w:rPr>
        <w:t>决策功能，提高内部审计工作质量，确保</w:t>
      </w:r>
      <w:r>
        <w:rPr>
          <w:rFonts w:hint="eastAsia" w:ascii="宋体" w:cs="宋体"/>
          <w:kern w:val="0"/>
          <w:sz w:val="24"/>
          <w:lang w:eastAsia="zh-CN"/>
        </w:rPr>
        <w:t>审计与合规管理委员会</w:t>
      </w:r>
      <w:r>
        <w:rPr>
          <w:rFonts w:hint="eastAsia" w:ascii="宋体" w:cs="宋体"/>
          <w:kern w:val="0"/>
          <w:sz w:val="24"/>
        </w:rPr>
        <w:t>对公司年度审计工作的有效监督，保护投资者合法权益，根据中国证监会、深圳证券交易所关于上市公司年度财务报告审计的相关规定，特制定《</w:t>
      </w:r>
      <w:r>
        <w:rPr>
          <w:rFonts w:hint="eastAsia" w:ascii="宋体" w:cs="宋体"/>
          <w:kern w:val="0"/>
          <w:sz w:val="24"/>
          <w:lang w:eastAsia="zh-CN"/>
        </w:rPr>
        <w:t>审计与合规管理委员会</w:t>
      </w:r>
      <w:r>
        <w:rPr>
          <w:rFonts w:hint="eastAsia" w:ascii="宋体" w:cs="宋体"/>
          <w:kern w:val="0"/>
          <w:sz w:val="24"/>
        </w:rPr>
        <w:t>年报工作规程》（以下简称“工作规程”）。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0" w:leftChars="0" w:firstLine="0" w:firstLineChars="0"/>
        <w:jc w:val="center"/>
        <w:textAlignment w:val="auto"/>
        <w:rPr>
          <w:rFonts w:hint="eastAsia" w:ascii="宋体" w:hAnsi="宋体" w:eastAsia="宋体" w:cs="Times New Roman"/>
          <w:b/>
          <w:sz w:val="24"/>
          <w:lang w:eastAsia="zh-CN"/>
        </w:rPr>
      </w:pPr>
      <w:r>
        <w:rPr>
          <w:rFonts w:hint="eastAsia" w:ascii="宋体" w:hAnsi="宋体" w:eastAsia="宋体" w:cs="Times New Roman"/>
          <w:b/>
          <w:sz w:val="24"/>
          <w:lang w:eastAsia="zh-CN"/>
        </w:rPr>
        <w:t xml:space="preserve">第二章 </w:t>
      </w:r>
      <w:r>
        <w:rPr>
          <w:rFonts w:hint="eastAsia" w:ascii="宋体" w:hAnsi="宋体" w:cs="Times New Roman"/>
          <w:b/>
          <w:sz w:val="24"/>
          <w:lang w:eastAsia="zh-CN"/>
        </w:rPr>
        <w:t>审计与合规管理委员会</w:t>
      </w:r>
      <w:r>
        <w:rPr>
          <w:rFonts w:hint="eastAsia" w:ascii="宋体" w:hAnsi="宋体" w:eastAsia="宋体" w:cs="Times New Roman"/>
          <w:b/>
          <w:sz w:val="24"/>
          <w:lang w:eastAsia="zh-CN"/>
        </w:rPr>
        <w:t>的职责</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第二条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审计与合规管理委员会</w:t>
      </w:r>
      <w:r>
        <w:rPr>
          <w:rFonts w:hint="eastAsia" w:ascii="宋体" w:cs="宋体"/>
          <w:kern w:val="0"/>
          <w:sz w:val="24"/>
        </w:rPr>
        <w:t>应根据</w:t>
      </w:r>
      <w:r>
        <w:rPr>
          <w:rFonts w:hint="eastAsia" w:ascii="宋体" w:cs="宋体"/>
          <w:kern w:val="0"/>
          <w:sz w:val="24"/>
          <w:lang w:val="en-US" w:eastAsia="zh-CN"/>
        </w:rPr>
        <w:t>公司</w:t>
      </w:r>
      <w:r>
        <w:rPr>
          <w:rFonts w:hint="eastAsia" w:ascii="宋体" w:cs="宋体"/>
          <w:kern w:val="0"/>
          <w:sz w:val="24"/>
        </w:rPr>
        <w:t>《董事会</w:t>
      </w:r>
      <w:r>
        <w:rPr>
          <w:rFonts w:hint="eastAsia" w:ascii="宋体" w:cs="宋体"/>
          <w:kern w:val="0"/>
          <w:sz w:val="24"/>
          <w:lang w:eastAsia="zh-CN"/>
        </w:rPr>
        <w:t>审计与合规管理委员会议事规则</w:t>
      </w:r>
      <w:r>
        <w:rPr>
          <w:rFonts w:hint="eastAsia" w:ascii="宋体" w:cs="宋体"/>
          <w:kern w:val="0"/>
          <w:sz w:val="24"/>
        </w:rPr>
        <w:t>》中</w:t>
      </w:r>
      <w:r>
        <w:rPr>
          <w:rFonts w:hint="eastAsia" w:ascii="宋体" w:cs="宋体"/>
          <w:kern w:val="0"/>
          <w:sz w:val="24"/>
          <w:lang w:eastAsia="zh-CN"/>
        </w:rPr>
        <w:t>审计与合规管理委员会</w:t>
      </w:r>
      <w:r>
        <w:rPr>
          <w:rFonts w:hint="eastAsia" w:ascii="宋体" w:cs="宋体"/>
          <w:kern w:val="0"/>
          <w:sz w:val="24"/>
        </w:rPr>
        <w:t>的有关规定，积极履行</w:t>
      </w:r>
      <w:r>
        <w:rPr>
          <w:rFonts w:hint="eastAsia" w:ascii="宋体" w:cs="宋体"/>
          <w:kern w:val="0"/>
          <w:sz w:val="24"/>
          <w:lang w:eastAsia="zh-CN"/>
        </w:rPr>
        <w:t>审计与合规管理委员会</w:t>
      </w:r>
      <w:r>
        <w:rPr>
          <w:rFonts w:hint="eastAsia" w:ascii="宋体" w:cs="宋体"/>
          <w:kern w:val="0"/>
          <w:sz w:val="24"/>
        </w:rPr>
        <w:t>的职责，充分发挥</w:t>
      </w:r>
      <w:r>
        <w:rPr>
          <w:rFonts w:hint="eastAsia" w:ascii="宋体" w:cs="宋体"/>
          <w:kern w:val="0"/>
          <w:sz w:val="24"/>
          <w:lang w:eastAsia="zh-CN"/>
        </w:rPr>
        <w:t>审计与合规管理委员会</w:t>
      </w:r>
      <w:r>
        <w:rPr>
          <w:rFonts w:hint="eastAsia" w:ascii="宋体" w:cs="宋体"/>
          <w:kern w:val="0"/>
          <w:sz w:val="24"/>
        </w:rPr>
        <w:t>的审计、监督作用，勤勉尽责的开展工作。</w:t>
      </w:r>
      <w:r>
        <w:rPr>
          <w:rFonts w:hint="eastAsia" w:ascii="宋体" w:cs="宋体"/>
          <w:kern w:val="0"/>
          <w:sz w:val="24"/>
          <w:lang w:eastAsia="zh-CN"/>
        </w:rPr>
        <w:t>审计与合规管理委员会</w:t>
      </w:r>
      <w:r>
        <w:rPr>
          <w:rFonts w:hint="eastAsia" w:ascii="宋体" w:cs="宋体"/>
          <w:kern w:val="0"/>
          <w:sz w:val="24"/>
        </w:rPr>
        <w:t>对董事会负责，委员会形成的决议需提交董事会审议。</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第三条</w:t>
      </w:r>
      <w:r>
        <w:rPr>
          <w:rFonts w:hint="eastAsia" w:ascii="宋体" w:cs="宋体"/>
          <w:b/>
          <w:bCs/>
          <w:kern w:val="0"/>
          <w:sz w:val="24"/>
          <w:lang w:val="en-US" w:eastAsia="zh-CN"/>
        </w:rPr>
        <w:t xml:space="preserve"> </w:t>
      </w:r>
      <w:r>
        <w:rPr>
          <w:rFonts w:ascii="宋体" w:cs="宋体"/>
          <w:kern w:val="0"/>
          <w:sz w:val="24"/>
        </w:rPr>
        <w:t xml:space="preserve"> </w:t>
      </w:r>
      <w:r>
        <w:rPr>
          <w:rFonts w:hint="eastAsia" w:ascii="宋体" w:cs="宋体"/>
          <w:kern w:val="0"/>
          <w:sz w:val="24"/>
          <w:lang w:eastAsia="zh-CN"/>
        </w:rPr>
        <w:t>审计与合规管理委员会</w:t>
      </w:r>
      <w:r>
        <w:rPr>
          <w:rFonts w:hint="eastAsia" w:ascii="宋体" w:cs="宋体"/>
          <w:kern w:val="0"/>
          <w:sz w:val="24"/>
        </w:rPr>
        <w:t>在公司年度财务报表审计过程中，应履行如下主要职责：</w:t>
      </w:r>
    </w:p>
    <w:p>
      <w:pPr>
        <w:autoSpaceDE w:val="0"/>
        <w:autoSpaceDN w:val="0"/>
        <w:adjustRightInd w:val="0"/>
        <w:spacing w:line="360" w:lineRule="auto"/>
        <w:ind w:firstLine="480" w:firstLineChars="200"/>
        <w:jc w:val="both"/>
        <w:rPr>
          <w:rFonts w:ascii="宋体" w:cs="宋体"/>
          <w:kern w:val="0"/>
          <w:sz w:val="24"/>
        </w:rPr>
      </w:pPr>
      <w:r>
        <w:rPr>
          <w:rFonts w:hint="eastAsia" w:ascii="宋体" w:cs="宋体"/>
          <w:kern w:val="0"/>
          <w:sz w:val="24"/>
        </w:rPr>
        <w:t>（一）协调会计师事务所审计工作时间安排；</w:t>
      </w:r>
    </w:p>
    <w:p>
      <w:pPr>
        <w:autoSpaceDE w:val="0"/>
        <w:autoSpaceDN w:val="0"/>
        <w:adjustRightInd w:val="0"/>
        <w:spacing w:line="360" w:lineRule="auto"/>
        <w:ind w:firstLine="480" w:firstLineChars="200"/>
        <w:jc w:val="both"/>
        <w:rPr>
          <w:rFonts w:ascii="宋体" w:cs="宋体"/>
          <w:kern w:val="0"/>
          <w:sz w:val="24"/>
        </w:rPr>
      </w:pPr>
      <w:r>
        <w:rPr>
          <w:rFonts w:hint="eastAsia" w:ascii="宋体" w:cs="宋体"/>
          <w:kern w:val="0"/>
          <w:sz w:val="24"/>
        </w:rPr>
        <w:t>（二）审核公司年度财务信息及会计报表；</w:t>
      </w:r>
    </w:p>
    <w:p>
      <w:pPr>
        <w:autoSpaceDE w:val="0"/>
        <w:autoSpaceDN w:val="0"/>
        <w:adjustRightInd w:val="0"/>
        <w:spacing w:line="360" w:lineRule="auto"/>
        <w:ind w:firstLine="480" w:firstLineChars="200"/>
        <w:jc w:val="both"/>
        <w:rPr>
          <w:rFonts w:ascii="宋体" w:cs="宋体"/>
          <w:kern w:val="0"/>
          <w:sz w:val="24"/>
        </w:rPr>
      </w:pPr>
      <w:r>
        <w:rPr>
          <w:rFonts w:hint="eastAsia" w:ascii="宋体" w:cs="宋体"/>
          <w:kern w:val="0"/>
          <w:sz w:val="24"/>
        </w:rPr>
        <w:t>（三）监督会计师事务所对公司年度审计的实施；</w:t>
      </w:r>
    </w:p>
    <w:p>
      <w:pPr>
        <w:autoSpaceDE w:val="0"/>
        <w:autoSpaceDN w:val="0"/>
        <w:adjustRightInd w:val="0"/>
        <w:spacing w:line="360" w:lineRule="auto"/>
        <w:ind w:firstLine="480" w:firstLineChars="200"/>
        <w:jc w:val="both"/>
        <w:rPr>
          <w:rFonts w:ascii="宋体" w:cs="宋体"/>
          <w:kern w:val="0"/>
          <w:sz w:val="24"/>
        </w:rPr>
      </w:pPr>
      <w:r>
        <w:rPr>
          <w:rFonts w:hint="eastAsia" w:ascii="宋体" w:cs="宋体"/>
          <w:kern w:val="0"/>
          <w:sz w:val="24"/>
        </w:rPr>
        <w:t>（四）对会计师事务所审计工作情况进行评估总结；</w:t>
      </w:r>
    </w:p>
    <w:p>
      <w:pPr>
        <w:autoSpaceDE w:val="0"/>
        <w:autoSpaceDN w:val="0"/>
        <w:adjustRightInd w:val="0"/>
        <w:spacing w:line="360" w:lineRule="auto"/>
        <w:ind w:firstLine="480" w:firstLineChars="200"/>
        <w:jc w:val="both"/>
        <w:rPr>
          <w:rFonts w:ascii="宋体" w:cs="宋体"/>
          <w:kern w:val="0"/>
          <w:sz w:val="24"/>
        </w:rPr>
      </w:pPr>
      <w:r>
        <w:rPr>
          <w:rFonts w:hint="eastAsia" w:ascii="宋体" w:cs="宋体"/>
          <w:kern w:val="0"/>
          <w:sz w:val="24"/>
        </w:rPr>
        <w:t>（五）提议聘请或改聘外部审计机构；</w:t>
      </w:r>
    </w:p>
    <w:p>
      <w:pPr>
        <w:autoSpaceDE w:val="0"/>
        <w:autoSpaceDN w:val="0"/>
        <w:adjustRightInd w:val="0"/>
        <w:spacing w:line="360" w:lineRule="auto"/>
        <w:ind w:firstLine="480" w:firstLineChars="200"/>
        <w:jc w:val="both"/>
        <w:rPr>
          <w:rFonts w:ascii="宋体" w:cs="宋体"/>
          <w:kern w:val="0"/>
          <w:sz w:val="24"/>
        </w:rPr>
      </w:pPr>
      <w:r>
        <w:rPr>
          <w:rFonts w:hint="eastAsia" w:ascii="宋体" w:cs="宋体"/>
          <w:kern w:val="0"/>
          <w:sz w:val="24"/>
        </w:rPr>
        <w:t>（六）中国证监会、深圳证券交易所等规定的其他职责。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0" w:leftChars="0" w:firstLine="0" w:firstLineChars="0"/>
        <w:jc w:val="center"/>
        <w:textAlignment w:val="auto"/>
        <w:rPr>
          <w:rFonts w:hint="eastAsia" w:ascii="宋体" w:hAnsi="宋体" w:eastAsia="宋体" w:cs="Times New Roman"/>
          <w:b/>
          <w:sz w:val="24"/>
          <w:lang w:eastAsia="zh-CN"/>
        </w:rPr>
      </w:pPr>
      <w:r>
        <w:rPr>
          <w:rFonts w:hint="eastAsia" w:ascii="宋体" w:hAnsi="宋体" w:eastAsia="宋体" w:cs="Times New Roman"/>
          <w:b/>
          <w:sz w:val="24"/>
          <w:lang w:eastAsia="zh-CN"/>
        </w:rPr>
        <w:t>第三章 年报工作规程</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第四条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每个会计年度结束后，公司</w:t>
      </w:r>
      <w:r>
        <w:rPr>
          <w:rFonts w:hint="eastAsia" w:ascii="宋体" w:cs="宋体"/>
          <w:kern w:val="0"/>
          <w:sz w:val="24"/>
          <w:lang w:eastAsia="zh-CN"/>
        </w:rPr>
        <w:t>总裁</w:t>
      </w:r>
      <w:r>
        <w:rPr>
          <w:rFonts w:hint="eastAsia" w:ascii="宋体" w:cs="宋体"/>
          <w:kern w:val="0"/>
          <w:sz w:val="24"/>
        </w:rPr>
        <w:t>、财务负责人应向</w:t>
      </w:r>
      <w:r>
        <w:rPr>
          <w:rFonts w:hint="eastAsia" w:ascii="宋体" w:cs="宋体"/>
          <w:kern w:val="0"/>
          <w:sz w:val="24"/>
          <w:lang w:eastAsia="zh-CN"/>
        </w:rPr>
        <w:t>审计与合规管理委员会</w:t>
      </w:r>
      <w:r>
        <w:rPr>
          <w:rFonts w:hint="eastAsia" w:ascii="宋体" w:cs="宋体"/>
          <w:kern w:val="0"/>
          <w:sz w:val="24"/>
        </w:rPr>
        <w:t>全面汇报公司本年度的生产经营情况和重大事项的进展情况。</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第五条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每个会计年度结束后，</w:t>
      </w:r>
      <w:r>
        <w:rPr>
          <w:rFonts w:hint="eastAsia" w:ascii="宋体" w:cs="宋体"/>
          <w:kern w:val="0"/>
          <w:sz w:val="24"/>
          <w:lang w:eastAsia="zh-CN"/>
        </w:rPr>
        <w:t>审计与合规管理委员会</w:t>
      </w:r>
      <w:r>
        <w:rPr>
          <w:rFonts w:hint="eastAsia" w:ascii="宋体" w:cs="宋体"/>
          <w:kern w:val="0"/>
          <w:sz w:val="24"/>
        </w:rPr>
        <w:t>应根据公司年度报告披露时间安排以及实际情况与负责公司年审的会计师事务所（以下简称“会计师事务所”）协商确定本年度财务报告审计工作的时间安排，并要求会计师事务所提交书面的时间安排计划。</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第六条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审计与合规管理委员会</w:t>
      </w:r>
      <w:r>
        <w:rPr>
          <w:rFonts w:hint="eastAsia" w:ascii="宋体" w:cs="宋体"/>
          <w:kern w:val="0"/>
          <w:sz w:val="24"/>
        </w:rPr>
        <w:t>应在进行年审的注册会计师进场前审阅公司编制的财务会计报表，并形成书面意见。</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第七条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审计与合规管理委员会</w:t>
      </w:r>
      <w:r>
        <w:rPr>
          <w:rFonts w:hint="eastAsia" w:ascii="宋体" w:cs="宋体"/>
          <w:kern w:val="0"/>
          <w:sz w:val="24"/>
        </w:rPr>
        <w:t>应督促会计师事务所在约定时限内提交审计报告，并以书面形式记录督促的方式、次数和结果以及相关负责人的签字确认。</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第八条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审计与合规管理委员会</w:t>
      </w:r>
      <w:r>
        <w:rPr>
          <w:rFonts w:hint="eastAsia" w:ascii="宋体" w:cs="宋体"/>
          <w:kern w:val="0"/>
          <w:sz w:val="24"/>
        </w:rPr>
        <w:t>应在进行年审的注册会计师进场后加强与其的沟通，在年审注册会计师出具初步审计意见后再一次审阅公司财务会计报表，形成书面意见。</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第九条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会计师事务所对公司年度财务报告审计完成后，应在</w:t>
      </w:r>
      <w:r>
        <w:rPr>
          <w:rFonts w:hint="eastAsia" w:ascii="宋体" w:cs="宋体"/>
          <w:kern w:val="0"/>
          <w:sz w:val="24"/>
          <w:lang w:val="en-US" w:eastAsia="zh-CN"/>
        </w:rPr>
        <w:t>五</w:t>
      </w:r>
      <w:r>
        <w:rPr>
          <w:rFonts w:hint="eastAsia" w:ascii="宋体" w:cs="宋体"/>
          <w:kern w:val="0"/>
          <w:sz w:val="24"/>
        </w:rPr>
        <w:t>个工作日内提交公司</w:t>
      </w:r>
      <w:r>
        <w:rPr>
          <w:rFonts w:hint="eastAsia" w:ascii="宋体" w:cs="宋体"/>
          <w:kern w:val="0"/>
          <w:sz w:val="24"/>
          <w:lang w:eastAsia="zh-CN"/>
        </w:rPr>
        <w:t>审计与合规管理委员会</w:t>
      </w:r>
      <w:r>
        <w:rPr>
          <w:rFonts w:hint="eastAsia" w:ascii="宋体" w:cs="宋体"/>
          <w:kern w:val="0"/>
          <w:sz w:val="24"/>
        </w:rPr>
        <w:t>审核，并由</w:t>
      </w:r>
      <w:r>
        <w:rPr>
          <w:rFonts w:hint="eastAsia" w:ascii="宋体" w:cs="宋体"/>
          <w:kern w:val="0"/>
          <w:sz w:val="24"/>
          <w:lang w:eastAsia="zh-CN"/>
        </w:rPr>
        <w:t>审计与合规管理委员会</w:t>
      </w:r>
      <w:r>
        <w:rPr>
          <w:rFonts w:hint="eastAsia" w:ascii="宋体" w:cs="宋体"/>
          <w:kern w:val="0"/>
          <w:sz w:val="24"/>
        </w:rPr>
        <w:t>进行表决，形成决议后提交公司董事会审核。</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0" w:leftChars="0" w:firstLine="0" w:firstLineChars="0"/>
        <w:jc w:val="center"/>
        <w:textAlignment w:val="auto"/>
        <w:rPr>
          <w:rFonts w:hint="eastAsia" w:ascii="宋体" w:hAnsi="宋体" w:eastAsia="宋体" w:cs="Times New Roman"/>
          <w:b/>
          <w:sz w:val="24"/>
          <w:lang w:eastAsia="zh-CN"/>
        </w:rPr>
      </w:pPr>
      <w:r>
        <w:rPr>
          <w:rFonts w:hint="eastAsia" w:ascii="宋体" w:hAnsi="宋体" w:eastAsia="宋体" w:cs="Times New Roman"/>
          <w:b/>
          <w:sz w:val="24"/>
          <w:lang w:eastAsia="zh-CN"/>
        </w:rPr>
        <w:t>第四章 会计师事务所的考核与选聘</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第十条</w:t>
      </w:r>
      <w:r>
        <w:rPr>
          <w:rFonts w:hint="eastAsia" w:ascii="宋体" w:cs="宋体"/>
          <w:b/>
          <w:bCs/>
          <w:kern w:val="0"/>
          <w:sz w:val="24"/>
          <w:lang w:val="en-US" w:eastAsia="zh-CN"/>
        </w:rPr>
        <w:t xml:space="preserve"> </w:t>
      </w:r>
      <w:r>
        <w:rPr>
          <w:rFonts w:ascii="宋体" w:cs="宋体"/>
          <w:kern w:val="0"/>
          <w:sz w:val="24"/>
        </w:rPr>
        <w:t xml:space="preserve"> </w:t>
      </w:r>
      <w:r>
        <w:rPr>
          <w:rFonts w:hint="eastAsia" w:ascii="宋体" w:cs="宋体"/>
          <w:kern w:val="0"/>
          <w:sz w:val="24"/>
          <w:lang w:eastAsia="zh-CN"/>
        </w:rPr>
        <w:t>审计与合规管理委员会</w:t>
      </w:r>
      <w:r>
        <w:rPr>
          <w:rFonts w:hint="eastAsia" w:ascii="宋体" w:cs="宋体"/>
          <w:kern w:val="0"/>
          <w:sz w:val="24"/>
        </w:rPr>
        <w:t>依据本工作规程第九条的规定向公司董事会提交对年度财务审计报告表决决议的同时，应向董事会提交会计师事务所从事本年度公司审计工作的总结报告和下年度续聘或改聘会计师事务所的意见。</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第十一条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公司原则上不得在年报审计期间改聘会计师事务所，如确需改聘，</w:t>
      </w:r>
      <w:r>
        <w:rPr>
          <w:rFonts w:hint="eastAsia" w:ascii="宋体" w:cs="宋体"/>
          <w:kern w:val="0"/>
          <w:sz w:val="24"/>
          <w:lang w:eastAsia="zh-CN"/>
        </w:rPr>
        <w:t>审计与合规管理委员会</w:t>
      </w:r>
      <w:r>
        <w:rPr>
          <w:rFonts w:hint="eastAsia" w:ascii="宋体" w:cs="宋体"/>
          <w:kern w:val="0"/>
          <w:sz w:val="24"/>
        </w:rPr>
        <w:t>应约见前任和拟改聘会计师事务所，对双方的执业质量做出合理评价，并在对公司改聘理由的充分性做出判断的基础上，表示意见，经董事会决议通过后，召开股东会做出决议，并通知被改聘的会计师事务所参会，在股东会上陈述自己的意见。公司应充分披露股东会决议及被改聘会计师事务所的陈述意见。</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第十二条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lang w:eastAsia="zh-CN"/>
        </w:rPr>
        <w:t>审计与合规管理委员会</w:t>
      </w:r>
      <w:r>
        <w:rPr>
          <w:rFonts w:hint="eastAsia" w:ascii="宋体" w:cs="宋体"/>
          <w:kern w:val="0"/>
          <w:sz w:val="24"/>
        </w:rPr>
        <w:t>在改聘下一年度年审会计师事务所时，应通过见面沟通的方式对前任和拟改聘会计师事务所进行全面了解和恰当评价，</w:t>
      </w:r>
      <w:r>
        <w:rPr>
          <w:rFonts w:hint="eastAsia"/>
          <w:sz w:val="24"/>
        </w:rPr>
        <w:t>所形成的意见经董事会通过后</w:t>
      </w:r>
      <w:r>
        <w:rPr>
          <w:rFonts w:hint="eastAsia" w:ascii="宋体" w:cs="宋体"/>
          <w:kern w:val="0"/>
          <w:sz w:val="24"/>
        </w:rPr>
        <w:t>提交股东会审议。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0" w:leftChars="0" w:firstLine="0" w:firstLineChars="0"/>
        <w:jc w:val="center"/>
        <w:textAlignment w:val="auto"/>
        <w:rPr>
          <w:rFonts w:hint="eastAsia" w:ascii="宋体" w:hAnsi="宋体" w:eastAsia="宋体" w:cs="Times New Roman"/>
          <w:b/>
          <w:sz w:val="24"/>
          <w:lang w:eastAsia="zh-CN"/>
        </w:rPr>
      </w:pPr>
      <w:r>
        <w:rPr>
          <w:rFonts w:hint="eastAsia" w:ascii="宋体" w:hAnsi="宋体" w:eastAsia="宋体" w:cs="Times New Roman"/>
          <w:b/>
          <w:sz w:val="24"/>
          <w:lang w:eastAsia="zh-CN"/>
        </w:rPr>
        <w:t xml:space="preserve">第五章 </w:t>
      </w:r>
      <w:r>
        <w:rPr>
          <w:rFonts w:hint="eastAsia" w:ascii="宋体" w:hAnsi="宋体" w:eastAsia="宋体" w:cs="Times New Roman"/>
          <w:b/>
          <w:sz w:val="24"/>
          <w:lang w:val="en-US" w:eastAsia="zh-CN"/>
        </w:rPr>
        <w:t xml:space="preserve">  </w:t>
      </w:r>
      <w:r>
        <w:rPr>
          <w:rFonts w:hint="eastAsia" w:ascii="宋体" w:hAnsi="宋体" w:eastAsia="宋体" w:cs="Times New Roman"/>
          <w:b/>
          <w:sz w:val="24"/>
          <w:lang w:eastAsia="zh-CN"/>
        </w:rPr>
        <w:t>附则</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第十三条</w:t>
      </w:r>
      <w:r>
        <w:rPr>
          <w:rFonts w:hint="eastAsia" w:ascii="宋体" w:cs="宋体"/>
          <w:b/>
          <w:bCs/>
          <w:kern w:val="0"/>
          <w:sz w:val="24"/>
          <w:lang w:val="en-US" w:eastAsia="zh-CN"/>
        </w:rPr>
        <w:t xml:space="preserve"> </w:t>
      </w:r>
      <w:r>
        <w:rPr>
          <w:rFonts w:ascii="宋体" w:cs="宋体"/>
          <w:kern w:val="0"/>
          <w:sz w:val="24"/>
        </w:rPr>
        <w:t xml:space="preserve"> </w:t>
      </w:r>
      <w:r>
        <w:rPr>
          <w:rFonts w:hint="eastAsia" w:ascii="宋体" w:cs="宋体"/>
          <w:kern w:val="0"/>
          <w:sz w:val="24"/>
        </w:rPr>
        <w:t>在年度报告编制和审议期间，</w:t>
      </w:r>
      <w:r>
        <w:rPr>
          <w:rFonts w:hint="eastAsia" w:ascii="宋体" w:cs="宋体"/>
          <w:kern w:val="0"/>
          <w:sz w:val="24"/>
          <w:lang w:eastAsia="zh-CN"/>
        </w:rPr>
        <w:t>审计与合规管理委员会</w:t>
      </w:r>
      <w:r>
        <w:rPr>
          <w:rFonts w:hint="eastAsia" w:ascii="宋体" w:cs="宋体"/>
          <w:kern w:val="0"/>
          <w:sz w:val="24"/>
        </w:rPr>
        <w:t>委员负有保密义务。在年度报告披露前，严防泄露内幕信息、内幕交易等违法违规行为发生。</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第十四条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本工作规程未尽事宜，</w:t>
      </w:r>
      <w:r>
        <w:rPr>
          <w:rFonts w:hint="eastAsia" w:ascii="宋体" w:cs="宋体"/>
          <w:kern w:val="0"/>
          <w:sz w:val="24"/>
          <w:lang w:eastAsia="zh-CN"/>
        </w:rPr>
        <w:t>审计与合规管理</w:t>
      </w:r>
      <w:bookmarkStart w:id="0" w:name="_GoBack"/>
      <w:bookmarkEnd w:id="0"/>
      <w:r>
        <w:rPr>
          <w:rFonts w:hint="eastAsia" w:ascii="宋体" w:cs="宋体"/>
          <w:kern w:val="0"/>
          <w:sz w:val="24"/>
          <w:lang w:eastAsia="zh-CN"/>
        </w:rPr>
        <w:t>委员会</w:t>
      </w:r>
      <w:r>
        <w:rPr>
          <w:rFonts w:hint="eastAsia" w:ascii="宋体" w:cs="宋体"/>
          <w:kern w:val="0"/>
          <w:sz w:val="24"/>
        </w:rPr>
        <w:t xml:space="preserve">应当依照有关法律、行政法规、部门规章、规范性文件和公司章程的规定执行。本工作规程如与国家日后颁布的法律、法规、规范性文件及《公司章程》的有关规定相抵触的，以有关法律法规、规范性文件及《公司章程》的规定为准。 </w:t>
      </w:r>
    </w:p>
    <w:p>
      <w:pPr>
        <w:autoSpaceDE w:val="0"/>
        <w:autoSpaceDN w:val="0"/>
        <w:adjustRightInd w:val="0"/>
        <w:spacing w:line="360" w:lineRule="auto"/>
        <w:ind w:firstLine="482" w:firstLineChars="200"/>
        <w:jc w:val="both"/>
        <w:rPr>
          <w:rFonts w:ascii="宋体" w:cs="宋体"/>
          <w:kern w:val="0"/>
          <w:sz w:val="24"/>
        </w:rPr>
      </w:pPr>
      <w:r>
        <w:rPr>
          <w:rFonts w:hint="eastAsia" w:ascii="宋体" w:cs="宋体"/>
          <w:b/>
          <w:bCs/>
          <w:kern w:val="0"/>
          <w:sz w:val="24"/>
        </w:rPr>
        <w:t>第十五条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本工作规程由董事会负责制定并解释。</w:t>
      </w:r>
    </w:p>
    <w:p>
      <w:pPr>
        <w:spacing w:line="460" w:lineRule="exact"/>
        <w:ind w:firstLine="482" w:firstLineChars="200"/>
        <w:rPr>
          <w:rFonts w:hint="eastAsia" w:ascii="宋体" w:hAnsi="宋体"/>
          <w:sz w:val="24"/>
        </w:rPr>
      </w:pPr>
      <w:r>
        <w:rPr>
          <w:rFonts w:hint="eastAsia" w:ascii="宋体" w:cs="宋体"/>
          <w:b/>
          <w:bCs/>
          <w:kern w:val="0"/>
          <w:sz w:val="24"/>
        </w:rPr>
        <w:t>第十六条</w:t>
      </w:r>
      <w:r>
        <w:rPr>
          <w:rFonts w:ascii="宋体" w:cs="宋体"/>
          <w:kern w:val="0"/>
          <w:sz w:val="24"/>
        </w:rPr>
        <w:t xml:space="preserve"> </w:t>
      </w:r>
      <w:r>
        <w:rPr>
          <w:rFonts w:hint="eastAsia" w:ascii="宋体" w:cs="宋体"/>
          <w:kern w:val="0"/>
          <w:sz w:val="24"/>
          <w:lang w:val="en-US" w:eastAsia="zh-CN"/>
        </w:rPr>
        <w:t xml:space="preserve"> </w:t>
      </w:r>
      <w:r>
        <w:rPr>
          <w:rFonts w:hint="eastAsia" w:ascii="宋体" w:cs="宋体"/>
          <w:kern w:val="0"/>
          <w:sz w:val="24"/>
        </w:rPr>
        <w:t>本工作规程自公司董事会审议通过之日起生效。</w:t>
      </w:r>
      <w:r>
        <w:rPr>
          <w:rFonts w:hint="eastAsia"/>
          <w:color w:val="000000"/>
          <w:sz w:val="24"/>
        </w:rPr>
        <w:t>原《湖南博云新材料股份有限公司</w:t>
      </w:r>
      <w:r>
        <w:rPr>
          <w:rFonts w:hint="eastAsia"/>
          <w:color w:val="000000"/>
          <w:sz w:val="24"/>
          <w:lang w:eastAsia="zh-CN"/>
        </w:rPr>
        <w:t>审计委员会</w:t>
      </w:r>
      <w:r>
        <w:rPr>
          <w:rFonts w:hint="eastAsia"/>
          <w:color w:val="000000"/>
          <w:sz w:val="24"/>
        </w:rPr>
        <w:t>年报工作规程》同时失效。</w:t>
      </w:r>
    </w:p>
    <w:p>
      <w:pPr>
        <w:spacing w:line="360" w:lineRule="auto"/>
        <w:ind w:firstLine="480" w:firstLineChars="200"/>
        <w:jc w:val="both"/>
        <w:rPr>
          <w:rFonts w:hint="eastAsia" w:ascii="宋体" w:cs="宋体"/>
          <w:kern w:val="0"/>
          <w:sz w:val="24"/>
        </w:rPr>
      </w:pPr>
    </w:p>
    <w:p>
      <w:pPr>
        <w:spacing w:line="360" w:lineRule="auto"/>
        <w:jc w:val="both"/>
        <w:rPr>
          <w:rFonts w:hint="eastAsia" w:ascii="宋体" w:cs="宋体"/>
          <w:kern w:val="0"/>
          <w:sz w:val="24"/>
        </w:rPr>
      </w:pPr>
    </w:p>
    <w:p>
      <w:pPr>
        <w:spacing w:line="360" w:lineRule="auto"/>
        <w:jc w:val="both"/>
        <w:rPr>
          <w:rFonts w:hint="eastAsia" w:ascii="宋体" w:cs="宋体"/>
          <w:kern w:val="0"/>
          <w:sz w:val="24"/>
        </w:rPr>
      </w:pPr>
    </w:p>
    <w:p>
      <w:pPr>
        <w:spacing w:line="360" w:lineRule="auto"/>
        <w:ind w:firstLine="4305" w:firstLineChars="2050"/>
        <w:jc w:val="both"/>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c3b3893d-2511-4447-9e43-96a211472322"/>
  </w:docVars>
  <w:rsids>
    <w:rsidRoot w:val="00244A9F"/>
    <w:rsid w:val="001911AA"/>
    <w:rsid w:val="001C793E"/>
    <w:rsid w:val="00244A9F"/>
    <w:rsid w:val="002800BF"/>
    <w:rsid w:val="006E415D"/>
    <w:rsid w:val="00706CB8"/>
    <w:rsid w:val="00845CEB"/>
    <w:rsid w:val="008A4937"/>
    <w:rsid w:val="008D3CC4"/>
    <w:rsid w:val="00B33085"/>
    <w:rsid w:val="00B65D72"/>
    <w:rsid w:val="00CC7396"/>
    <w:rsid w:val="00D97631"/>
    <w:rsid w:val="00ED11DB"/>
    <w:rsid w:val="08A07782"/>
    <w:rsid w:val="08F17FDE"/>
    <w:rsid w:val="0C460641"/>
    <w:rsid w:val="0FEC5E28"/>
    <w:rsid w:val="120221AF"/>
    <w:rsid w:val="17654071"/>
    <w:rsid w:val="1E4F54D9"/>
    <w:rsid w:val="226B2757"/>
    <w:rsid w:val="2D39592C"/>
    <w:rsid w:val="33784CD4"/>
    <w:rsid w:val="352E29F5"/>
    <w:rsid w:val="36FD79CA"/>
    <w:rsid w:val="3DA037A5"/>
    <w:rsid w:val="3EE42899"/>
    <w:rsid w:val="3F4E4D97"/>
    <w:rsid w:val="47A83308"/>
    <w:rsid w:val="4BDF2CD4"/>
    <w:rsid w:val="5161243E"/>
    <w:rsid w:val="5AE14D89"/>
    <w:rsid w:val="61A62889"/>
    <w:rsid w:val="68092E60"/>
    <w:rsid w:val="6D875BFC"/>
    <w:rsid w:val="75FA2FFB"/>
    <w:rsid w:val="764566BC"/>
    <w:rsid w:val="7CFA163B"/>
    <w:rsid w:val="7CFE1373"/>
    <w:rsid w:val="7DF453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Pages>
  <Words>1594</Words>
  <Characters>1594</Characters>
  <Lines>11</Lines>
  <Paragraphs>3</Paragraphs>
  <TotalTime>1</TotalTime>
  <ScaleCrop>false</ScaleCrop>
  <LinksUpToDate>false</LinksUpToDate>
  <CharactersWithSpaces>1634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2010-03-08T07:12:00Z</dcterms:created>
  <dc:creator>MC SYSTEM</dc:creator>
  <cp:lastModifiedBy>张爱丽</cp:lastModifiedBy>
  <cp:lastPrinted>2010-03-12T06:35:00Z</cp:lastPrinted>
  <dcterms:modified xsi:type="dcterms:W3CDTF">2025-08-25T05:43:42Z</dcterms:modified>
  <dc:title>第一章 总则</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A9D006F219DB4962B737CC49676AA068</vt:lpwstr>
  </property>
</Properties>
</file>